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4CC3" w14:textId="77777777" w:rsidR="00485A24" w:rsidRPr="00BF07AA" w:rsidRDefault="00BF07AA" w:rsidP="00BF07AA">
      <w:pPr>
        <w:jc w:val="center"/>
        <w:rPr>
          <w:rFonts w:ascii="Arial" w:hAnsi="Arial" w:cs="Arial"/>
          <w:b/>
          <w:sz w:val="28"/>
          <w:szCs w:val="28"/>
        </w:rPr>
      </w:pPr>
      <w:r w:rsidRPr="00BF07AA">
        <w:rPr>
          <w:rFonts w:ascii="Arial" w:hAnsi="Arial" w:cs="Arial"/>
          <w:b/>
          <w:sz w:val="28"/>
          <w:szCs w:val="28"/>
        </w:rPr>
        <w:t>GERMAN SHEPHERD DOG LEAGUE OF GREAT BRITAIN WORKING DOG GROUP</w:t>
      </w:r>
    </w:p>
    <w:p w14:paraId="6E758697" w14:textId="77777777" w:rsidR="00BF07AA" w:rsidRPr="00BF07AA" w:rsidRDefault="00BF07AA" w:rsidP="00BF07AA">
      <w:pPr>
        <w:jc w:val="center"/>
        <w:rPr>
          <w:rFonts w:ascii="Arial" w:hAnsi="Arial" w:cs="Arial"/>
          <w:b/>
        </w:rPr>
      </w:pPr>
      <w:r w:rsidRPr="00BF07AA">
        <w:rPr>
          <w:rFonts w:ascii="Arial" w:hAnsi="Arial" w:cs="Arial"/>
          <w:b/>
        </w:rPr>
        <w:t>VENUE – THE KENNEL CLUB BUILDING, STONELEIGH PARK</w:t>
      </w:r>
    </w:p>
    <w:p w14:paraId="2DB94013" w14:textId="77777777" w:rsidR="00BF07AA" w:rsidRPr="00BF07AA" w:rsidRDefault="00BF07AA" w:rsidP="00BF07AA">
      <w:pPr>
        <w:spacing w:after="0" w:line="240" w:lineRule="auto"/>
        <w:jc w:val="center"/>
        <w:rPr>
          <w:rFonts w:ascii="Arial" w:hAnsi="Arial" w:cs="Arial"/>
          <w:b/>
        </w:rPr>
      </w:pPr>
      <w:r w:rsidRPr="00BF07AA">
        <w:rPr>
          <w:rFonts w:ascii="Arial" w:hAnsi="Arial" w:cs="Arial"/>
          <w:b/>
        </w:rPr>
        <w:t>DATE –</w:t>
      </w:r>
      <w:r>
        <w:rPr>
          <w:rFonts w:ascii="Arial" w:hAnsi="Arial" w:cs="Arial"/>
          <w:b/>
        </w:rPr>
        <w:t xml:space="preserve"> SATURDAY 1</w:t>
      </w:r>
      <w:r w:rsidR="007A39B8">
        <w:rPr>
          <w:rFonts w:ascii="Arial" w:hAnsi="Arial" w:cs="Arial"/>
          <w:b/>
        </w:rPr>
        <w:t>7</w:t>
      </w:r>
      <w:r>
        <w:rPr>
          <w:rFonts w:ascii="Arial" w:hAnsi="Arial" w:cs="Arial"/>
          <w:b/>
        </w:rPr>
        <w:t xml:space="preserve"> FEBRUARY, 201</w:t>
      </w:r>
      <w:r w:rsidR="007A39B8">
        <w:rPr>
          <w:rFonts w:ascii="Arial" w:hAnsi="Arial" w:cs="Arial"/>
          <w:b/>
        </w:rPr>
        <w:t>8</w:t>
      </w:r>
    </w:p>
    <w:p w14:paraId="36DBDE10" w14:textId="77777777" w:rsidR="00BF07AA" w:rsidRDefault="00BF07AA" w:rsidP="00BF07AA">
      <w:pPr>
        <w:spacing w:after="0" w:line="240" w:lineRule="auto"/>
        <w:jc w:val="center"/>
        <w:rPr>
          <w:rFonts w:ascii="Arial" w:hAnsi="Arial" w:cs="Arial"/>
          <w:b/>
        </w:rPr>
      </w:pPr>
      <w:r w:rsidRPr="00BF07AA">
        <w:rPr>
          <w:rFonts w:ascii="Arial" w:hAnsi="Arial" w:cs="Arial"/>
          <w:b/>
        </w:rPr>
        <w:t>TIME – 12.00 pm</w:t>
      </w:r>
    </w:p>
    <w:p w14:paraId="2BE2D864" w14:textId="77777777" w:rsidR="00BF07AA" w:rsidRPr="00BF07AA" w:rsidRDefault="00BF07AA" w:rsidP="00BF07AA">
      <w:pPr>
        <w:jc w:val="center"/>
        <w:rPr>
          <w:rFonts w:ascii="Arial" w:hAnsi="Arial" w:cs="Arial"/>
          <w:b/>
        </w:rPr>
      </w:pPr>
    </w:p>
    <w:p w14:paraId="3894403B" w14:textId="77777777" w:rsidR="00BF07AA" w:rsidRPr="00BF07AA" w:rsidRDefault="00BF07AA" w:rsidP="00BF07AA">
      <w:pPr>
        <w:jc w:val="center"/>
        <w:rPr>
          <w:rFonts w:ascii="Arial" w:hAnsi="Arial" w:cs="Arial"/>
          <w:b/>
          <w:sz w:val="28"/>
          <w:szCs w:val="28"/>
        </w:rPr>
      </w:pPr>
      <w:r w:rsidRPr="00BF07AA">
        <w:rPr>
          <w:rFonts w:ascii="Arial" w:hAnsi="Arial" w:cs="Arial"/>
          <w:b/>
          <w:sz w:val="28"/>
          <w:szCs w:val="28"/>
        </w:rPr>
        <w:t>AGM AGENDA</w:t>
      </w:r>
    </w:p>
    <w:p w14:paraId="2A70F159" w14:textId="77777777" w:rsidR="00BF07AA" w:rsidRPr="00BF07AA" w:rsidRDefault="00BF07AA">
      <w:pPr>
        <w:rPr>
          <w:rFonts w:ascii="Arial" w:hAnsi="Arial" w:cs="Arial"/>
        </w:rPr>
      </w:pPr>
    </w:p>
    <w:p w14:paraId="49E7BBF9" w14:textId="77777777" w:rsidR="00BF07AA" w:rsidRDefault="00BF07AA" w:rsidP="00BF07AA">
      <w:pPr>
        <w:pStyle w:val="ListParagraph"/>
        <w:numPr>
          <w:ilvl w:val="0"/>
          <w:numId w:val="1"/>
        </w:numPr>
        <w:rPr>
          <w:rFonts w:ascii="Arial" w:hAnsi="Arial" w:cs="Arial"/>
        </w:rPr>
      </w:pPr>
      <w:r w:rsidRPr="00BF07AA">
        <w:rPr>
          <w:rFonts w:ascii="Arial" w:hAnsi="Arial" w:cs="Arial"/>
        </w:rPr>
        <w:t>Apologies for absence</w:t>
      </w:r>
    </w:p>
    <w:p w14:paraId="5A2314B9" w14:textId="77777777" w:rsidR="00B050A1" w:rsidRPr="00BF07AA" w:rsidRDefault="00B050A1" w:rsidP="00B050A1">
      <w:pPr>
        <w:pStyle w:val="ListParagraph"/>
        <w:ind w:left="360"/>
        <w:rPr>
          <w:rFonts w:ascii="Arial" w:hAnsi="Arial" w:cs="Arial"/>
        </w:rPr>
      </w:pPr>
    </w:p>
    <w:p w14:paraId="0EDEF22C" w14:textId="77777777" w:rsidR="003900A4" w:rsidRPr="003900A4" w:rsidRDefault="00BF07AA" w:rsidP="003900A4">
      <w:pPr>
        <w:pStyle w:val="ListParagraph"/>
        <w:numPr>
          <w:ilvl w:val="0"/>
          <w:numId w:val="1"/>
        </w:numPr>
        <w:rPr>
          <w:rFonts w:ascii="Arial" w:hAnsi="Arial" w:cs="Arial"/>
        </w:rPr>
      </w:pPr>
      <w:r w:rsidRPr="00BF07AA">
        <w:rPr>
          <w:rFonts w:ascii="Arial" w:hAnsi="Arial" w:cs="Arial"/>
        </w:rPr>
        <w:t>Minutes of 201</w:t>
      </w:r>
      <w:r w:rsidR="007A39B8">
        <w:rPr>
          <w:rFonts w:ascii="Arial" w:hAnsi="Arial" w:cs="Arial"/>
        </w:rPr>
        <w:t>7</w:t>
      </w:r>
      <w:r w:rsidRPr="00BF07AA">
        <w:rPr>
          <w:rFonts w:ascii="Arial" w:hAnsi="Arial" w:cs="Arial"/>
        </w:rPr>
        <w:t xml:space="preserve"> AGM – vote for acceptance</w:t>
      </w:r>
    </w:p>
    <w:p w14:paraId="19FD4A38" w14:textId="77777777" w:rsidR="003900A4" w:rsidRPr="003900A4" w:rsidRDefault="003900A4" w:rsidP="003900A4">
      <w:pPr>
        <w:pStyle w:val="ListParagraph"/>
        <w:ind w:left="360"/>
        <w:rPr>
          <w:rFonts w:ascii="Arial" w:hAnsi="Arial" w:cs="Arial"/>
        </w:rPr>
      </w:pPr>
    </w:p>
    <w:p w14:paraId="2514FDB8" w14:textId="77777777" w:rsidR="00BF07AA" w:rsidRDefault="00BF07AA" w:rsidP="00BF07AA">
      <w:pPr>
        <w:pStyle w:val="ListParagraph"/>
        <w:numPr>
          <w:ilvl w:val="0"/>
          <w:numId w:val="1"/>
        </w:numPr>
        <w:rPr>
          <w:rFonts w:ascii="Arial" w:hAnsi="Arial" w:cs="Arial"/>
        </w:rPr>
      </w:pPr>
      <w:r>
        <w:rPr>
          <w:rFonts w:ascii="Arial" w:hAnsi="Arial" w:cs="Arial"/>
        </w:rPr>
        <w:t>Chairman’s report</w:t>
      </w:r>
    </w:p>
    <w:p w14:paraId="3156383D" w14:textId="77777777" w:rsidR="00B050A1" w:rsidRDefault="00B050A1" w:rsidP="00B050A1">
      <w:pPr>
        <w:pStyle w:val="ListParagraph"/>
        <w:ind w:left="360"/>
        <w:rPr>
          <w:rFonts w:ascii="Arial" w:hAnsi="Arial" w:cs="Arial"/>
        </w:rPr>
      </w:pPr>
    </w:p>
    <w:p w14:paraId="53B83F12" w14:textId="77777777" w:rsidR="00B050A1" w:rsidRPr="003900A4" w:rsidRDefault="00BF07AA" w:rsidP="003900A4">
      <w:pPr>
        <w:pStyle w:val="ListParagraph"/>
        <w:numPr>
          <w:ilvl w:val="0"/>
          <w:numId w:val="1"/>
        </w:numPr>
        <w:rPr>
          <w:rFonts w:ascii="Arial" w:hAnsi="Arial" w:cs="Arial"/>
        </w:rPr>
      </w:pPr>
      <w:r>
        <w:rPr>
          <w:rFonts w:ascii="Arial" w:hAnsi="Arial" w:cs="Arial"/>
        </w:rPr>
        <w:t>Presentation of accounts and Treasurer’s report</w:t>
      </w:r>
    </w:p>
    <w:p w14:paraId="5E58773E" w14:textId="77777777" w:rsidR="00B050A1" w:rsidRDefault="00B050A1" w:rsidP="00B050A1">
      <w:pPr>
        <w:pStyle w:val="ListParagraph"/>
        <w:ind w:left="360"/>
        <w:rPr>
          <w:rFonts w:ascii="Arial" w:hAnsi="Arial" w:cs="Arial"/>
        </w:rPr>
      </w:pPr>
    </w:p>
    <w:p w14:paraId="02E38056" w14:textId="77777777" w:rsidR="00BF07AA" w:rsidRDefault="00BF07AA" w:rsidP="00BF07AA">
      <w:pPr>
        <w:pStyle w:val="ListParagraph"/>
        <w:numPr>
          <w:ilvl w:val="0"/>
          <w:numId w:val="1"/>
        </w:numPr>
        <w:rPr>
          <w:rFonts w:ascii="Arial" w:hAnsi="Arial" w:cs="Arial"/>
        </w:rPr>
      </w:pPr>
      <w:r>
        <w:rPr>
          <w:rFonts w:ascii="Arial" w:hAnsi="Arial" w:cs="Arial"/>
        </w:rPr>
        <w:t>National Events Coordinator’s report (H. Bohnstedt &amp; R. Lyons)</w:t>
      </w:r>
    </w:p>
    <w:p w14:paraId="6CBF0B8D" w14:textId="77777777" w:rsidR="00B050A1" w:rsidRDefault="00B050A1" w:rsidP="00B050A1">
      <w:pPr>
        <w:pStyle w:val="ListParagraph"/>
        <w:ind w:left="360"/>
        <w:rPr>
          <w:rFonts w:ascii="Arial" w:hAnsi="Arial" w:cs="Arial"/>
        </w:rPr>
      </w:pPr>
    </w:p>
    <w:p w14:paraId="782B15C9" w14:textId="77777777" w:rsidR="00BF07AA" w:rsidRDefault="00BF07AA" w:rsidP="00BF07AA">
      <w:pPr>
        <w:pStyle w:val="ListParagraph"/>
        <w:numPr>
          <w:ilvl w:val="0"/>
          <w:numId w:val="1"/>
        </w:numPr>
        <w:rPr>
          <w:rFonts w:ascii="Arial" w:hAnsi="Arial" w:cs="Arial"/>
        </w:rPr>
      </w:pPr>
      <w:r>
        <w:rPr>
          <w:rFonts w:ascii="Arial" w:hAnsi="Arial" w:cs="Arial"/>
        </w:rPr>
        <w:t>Election of National Officers –</w:t>
      </w:r>
    </w:p>
    <w:p w14:paraId="27EFB0A3" w14:textId="77777777" w:rsidR="001039CB" w:rsidRDefault="007A39B8" w:rsidP="00BF07AA">
      <w:pPr>
        <w:pStyle w:val="ListParagraph"/>
        <w:ind w:left="1440"/>
        <w:rPr>
          <w:rFonts w:ascii="Arial" w:hAnsi="Arial" w:cs="Arial"/>
        </w:rPr>
      </w:pPr>
      <w:r>
        <w:rPr>
          <w:rFonts w:ascii="Arial" w:hAnsi="Arial" w:cs="Arial"/>
        </w:rPr>
        <w:t>Standing down not for re-election Philip Sargent &amp; Dougie Bannerman.</w:t>
      </w:r>
    </w:p>
    <w:p w14:paraId="3158375B" w14:textId="77777777" w:rsidR="007A39B8" w:rsidRDefault="007A39B8" w:rsidP="00BF07AA">
      <w:pPr>
        <w:pStyle w:val="ListParagraph"/>
        <w:ind w:left="1440"/>
        <w:rPr>
          <w:rFonts w:ascii="Arial" w:hAnsi="Arial" w:cs="Arial"/>
        </w:rPr>
      </w:pPr>
      <w:r>
        <w:rPr>
          <w:rFonts w:ascii="Arial" w:hAnsi="Arial" w:cs="Arial"/>
        </w:rPr>
        <w:t>Resigned from committee in 2017 Helen Geen &amp; Katy Howard not for re-election.</w:t>
      </w:r>
    </w:p>
    <w:p w14:paraId="2050653E" w14:textId="77777777" w:rsidR="007A39B8" w:rsidRDefault="007A39B8" w:rsidP="00BF07AA">
      <w:pPr>
        <w:pStyle w:val="ListParagraph"/>
        <w:ind w:left="1440"/>
        <w:rPr>
          <w:rFonts w:ascii="Arial" w:hAnsi="Arial" w:cs="Arial"/>
        </w:rPr>
      </w:pPr>
    </w:p>
    <w:p w14:paraId="4748C46E" w14:textId="77777777" w:rsidR="007A39B8" w:rsidRDefault="007A39B8" w:rsidP="00BF07AA">
      <w:pPr>
        <w:pStyle w:val="ListParagraph"/>
        <w:ind w:left="1440"/>
        <w:rPr>
          <w:rFonts w:ascii="Arial" w:hAnsi="Arial" w:cs="Arial"/>
        </w:rPr>
      </w:pPr>
      <w:r>
        <w:rPr>
          <w:rFonts w:ascii="Arial" w:hAnsi="Arial" w:cs="Arial"/>
        </w:rPr>
        <w:t>Standing for election:</w:t>
      </w:r>
    </w:p>
    <w:p w14:paraId="4DA47FAF" w14:textId="77777777" w:rsidR="008B38AD" w:rsidRDefault="008B38AD" w:rsidP="00BF07AA">
      <w:pPr>
        <w:pStyle w:val="ListParagraph"/>
        <w:ind w:left="1440"/>
        <w:rPr>
          <w:rFonts w:ascii="Arial" w:hAnsi="Arial" w:cs="Arial"/>
        </w:rPr>
      </w:pPr>
    </w:p>
    <w:p w14:paraId="3AC3409B" w14:textId="77777777" w:rsidR="007A39B8" w:rsidRDefault="007A39B8" w:rsidP="00BF07AA">
      <w:pPr>
        <w:pStyle w:val="ListParagraph"/>
        <w:ind w:left="1440"/>
        <w:rPr>
          <w:rFonts w:ascii="Arial" w:hAnsi="Arial" w:cs="Arial"/>
        </w:rPr>
      </w:pPr>
      <w:r>
        <w:rPr>
          <w:rFonts w:ascii="Arial" w:hAnsi="Arial" w:cs="Arial"/>
        </w:rPr>
        <w:t>Eric Wight</w:t>
      </w:r>
      <w:r w:rsidR="00FA53B1">
        <w:rPr>
          <w:rFonts w:ascii="Arial" w:hAnsi="Arial" w:cs="Arial"/>
        </w:rPr>
        <w:t xml:space="preserve"> (current co-opted EC member)</w:t>
      </w:r>
      <w:r>
        <w:rPr>
          <w:rFonts w:ascii="Arial" w:hAnsi="Arial" w:cs="Arial"/>
        </w:rPr>
        <w:t>, nominated by Janet Ashford, seconded by Tony Hutton.</w:t>
      </w:r>
    </w:p>
    <w:p w14:paraId="6F924097" w14:textId="77777777" w:rsidR="007A39B8" w:rsidRDefault="007A39B8" w:rsidP="00BF07AA">
      <w:pPr>
        <w:pStyle w:val="ListParagraph"/>
        <w:ind w:left="1440"/>
        <w:rPr>
          <w:rFonts w:ascii="Arial" w:hAnsi="Arial" w:cs="Arial"/>
        </w:rPr>
      </w:pPr>
    </w:p>
    <w:p w14:paraId="58C4C93B" w14:textId="77777777" w:rsidR="007A39B8" w:rsidRDefault="007A39B8" w:rsidP="00BF07AA">
      <w:pPr>
        <w:pStyle w:val="ListParagraph"/>
        <w:ind w:left="1440"/>
        <w:rPr>
          <w:rFonts w:ascii="Arial" w:hAnsi="Arial" w:cs="Arial"/>
        </w:rPr>
      </w:pPr>
      <w:r>
        <w:rPr>
          <w:rFonts w:ascii="Arial" w:hAnsi="Arial" w:cs="Arial"/>
        </w:rPr>
        <w:t>Alan Woods nominated by Michael Baverstock, seconded by Maureen Baverstock.</w:t>
      </w:r>
    </w:p>
    <w:p w14:paraId="1068B753" w14:textId="77777777" w:rsidR="007A39B8" w:rsidRDefault="007A39B8" w:rsidP="00BF07AA">
      <w:pPr>
        <w:pStyle w:val="ListParagraph"/>
        <w:ind w:left="1440"/>
        <w:rPr>
          <w:rFonts w:ascii="Arial" w:hAnsi="Arial" w:cs="Arial"/>
        </w:rPr>
      </w:pPr>
    </w:p>
    <w:p w14:paraId="1C4DAB4B" w14:textId="77777777" w:rsidR="007A39B8" w:rsidRDefault="007A39B8" w:rsidP="00BF07AA">
      <w:pPr>
        <w:pStyle w:val="ListParagraph"/>
        <w:ind w:left="1440"/>
        <w:rPr>
          <w:rFonts w:ascii="Arial" w:hAnsi="Arial" w:cs="Arial"/>
        </w:rPr>
      </w:pPr>
      <w:r>
        <w:rPr>
          <w:rFonts w:ascii="Arial" w:hAnsi="Arial" w:cs="Arial"/>
        </w:rPr>
        <w:t xml:space="preserve">Dawn Bettany, </w:t>
      </w:r>
      <w:r w:rsidR="008B38AD">
        <w:rPr>
          <w:rFonts w:ascii="Arial" w:hAnsi="Arial" w:cs="Arial"/>
        </w:rPr>
        <w:t>nominated</w:t>
      </w:r>
      <w:r>
        <w:rPr>
          <w:rFonts w:ascii="Arial" w:hAnsi="Arial" w:cs="Arial"/>
        </w:rPr>
        <w:t xml:space="preserve"> by Tony Hutton, seconded by Ron Coombes.</w:t>
      </w:r>
    </w:p>
    <w:p w14:paraId="6AB1224D" w14:textId="77777777" w:rsidR="007A39B8" w:rsidRDefault="007A39B8" w:rsidP="00BF07AA">
      <w:pPr>
        <w:pStyle w:val="ListParagraph"/>
        <w:ind w:left="1440"/>
        <w:rPr>
          <w:rFonts w:ascii="Arial" w:hAnsi="Arial" w:cs="Arial"/>
        </w:rPr>
      </w:pPr>
    </w:p>
    <w:p w14:paraId="287DDDCF" w14:textId="77777777" w:rsidR="007A39B8" w:rsidRDefault="007A39B8" w:rsidP="00BF07AA">
      <w:pPr>
        <w:pStyle w:val="ListParagraph"/>
        <w:ind w:left="1440"/>
        <w:rPr>
          <w:rFonts w:ascii="Arial" w:hAnsi="Arial" w:cs="Arial"/>
        </w:rPr>
      </w:pPr>
      <w:r>
        <w:rPr>
          <w:rFonts w:ascii="Arial" w:hAnsi="Arial" w:cs="Arial"/>
        </w:rPr>
        <w:t xml:space="preserve">Evie Meechan, </w:t>
      </w:r>
      <w:r w:rsidR="008B38AD">
        <w:rPr>
          <w:rFonts w:ascii="Arial" w:hAnsi="Arial" w:cs="Arial"/>
        </w:rPr>
        <w:t>nominated</w:t>
      </w:r>
      <w:r>
        <w:rPr>
          <w:rFonts w:ascii="Arial" w:hAnsi="Arial" w:cs="Arial"/>
        </w:rPr>
        <w:t xml:space="preserve"> by Julie West, seconded by Phil Sargent.</w:t>
      </w:r>
    </w:p>
    <w:p w14:paraId="7FB30F02" w14:textId="77777777" w:rsidR="007A39B8" w:rsidRDefault="007A39B8" w:rsidP="00BF07AA">
      <w:pPr>
        <w:pStyle w:val="ListParagraph"/>
        <w:ind w:left="1440"/>
        <w:rPr>
          <w:rFonts w:ascii="Arial" w:hAnsi="Arial" w:cs="Arial"/>
        </w:rPr>
      </w:pPr>
    </w:p>
    <w:p w14:paraId="1353C481" w14:textId="77777777" w:rsidR="007A39B8" w:rsidRDefault="007A39B8" w:rsidP="00BF07AA">
      <w:pPr>
        <w:pStyle w:val="ListParagraph"/>
        <w:ind w:left="1440"/>
        <w:rPr>
          <w:rFonts w:ascii="Arial" w:hAnsi="Arial" w:cs="Arial"/>
        </w:rPr>
      </w:pPr>
      <w:r>
        <w:rPr>
          <w:rFonts w:ascii="Arial" w:hAnsi="Arial" w:cs="Arial"/>
        </w:rPr>
        <w:t>Chris Bows, nominated by</w:t>
      </w:r>
      <w:r w:rsidR="008B38AD">
        <w:rPr>
          <w:rFonts w:ascii="Arial" w:hAnsi="Arial" w:cs="Arial"/>
        </w:rPr>
        <w:t xml:space="preserve"> Caroline Mackintosh, seconded by Mark Rowe.</w:t>
      </w:r>
    </w:p>
    <w:p w14:paraId="0FA6373F" w14:textId="77777777" w:rsidR="008B38AD" w:rsidRDefault="008B38AD" w:rsidP="00BF07AA">
      <w:pPr>
        <w:pStyle w:val="ListParagraph"/>
        <w:ind w:left="1440"/>
        <w:rPr>
          <w:rFonts w:ascii="Arial" w:hAnsi="Arial" w:cs="Arial"/>
        </w:rPr>
      </w:pPr>
    </w:p>
    <w:p w14:paraId="76A23012" w14:textId="77777777" w:rsidR="008B38AD" w:rsidRDefault="008B38AD" w:rsidP="00BF07AA">
      <w:pPr>
        <w:pStyle w:val="ListParagraph"/>
        <w:ind w:left="1440"/>
        <w:rPr>
          <w:rFonts w:ascii="Arial" w:hAnsi="Arial" w:cs="Arial"/>
        </w:rPr>
      </w:pPr>
      <w:r>
        <w:rPr>
          <w:rFonts w:ascii="Arial" w:hAnsi="Arial" w:cs="Arial"/>
        </w:rPr>
        <w:t>Gavin Smith, nominated by Travis Foster, seconded by Ron White.</w:t>
      </w:r>
    </w:p>
    <w:p w14:paraId="471B079E" w14:textId="77777777" w:rsidR="008B38AD" w:rsidRDefault="008B38AD" w:rsidP="00BF07AA">
      <w:pPr>
        <w:pStyle w:val="ListParagraph"/>
        <w:ind w:left="1440"/>
        <w:rPr>
          <w:rFonts w:ascii="Arial" w:hAnsi="Arial" w:cs="Arial"/>
        </w:rPr>
      </w:pPr>
    </w:p>
    <w:p w14:paraId="73001395" w14:textId="77777777" w:rsidR="008B38AD" w:rsidRDefault="008B38AD" w:rsidP="00BF07AA">
      <w:pPr>
        <w:pStyle w:val="ListParagraph"/>
        <w:ind w:left="1440"/>
        <w:rPr>
          <w:rFonts w:ascii="Arial" w:hAnsi="Arial" w:cs="Arial"/>
        </w:rPr>
      </w:pPr>
      <w:r>
        <w:rPr>
          <w:rFonts w:ascii="Arial" w:hAnsi="Arial" w:cs="Arial"/>
        </w:rPr>
        <w:t>Stephen Byfield, nominated by Percy Green, seconded by Oonagh Williamson.</w:t>
      </w:r>
    </w:p>
    <w:p w14:paraId="64FC3D81" w14:textId="0821766A" w:rsidR="00F205BF" w:rsidRDefault="00F205BF" w:rsidP="00C26BEF">
      <w:pPr>
        <w:rPr>
          <w:rFonts w:ascii="Arial" w:hAnsi="Arial" w:cs="Arial"/>
        </w:rPr>
      </w:pPr>
    </w:p>
    <w:p w14:paraId="06C871AA" w14:textId="08461A7D" w:rsidR="00A2257B" w:rsidRPr="00A2257B" w:rsidRDefault="00A2257B" w:rsidP="00C26BEF">
      <w:pPr>
        <w:rPr>
          <w:rFonts w:ascii="Arial" w:hAnsi="Arial" w:cs="Arial"/>
          <w:u w:val="single"/>
        </w:rPr>
      </w:pPr>
      <w:r w:rsidRPr="00A2257B">
        <w:rPr>
          <w:rFonts w:ascii="Arial" w:hAnsi="Arial" w:cs="Arial"/>
          <w:u w:val="single"/>
        </w:rPr>
        <w:t>Proposals</w:t>
      </w:r>
      <w:r w:rsidR="00357CE5">
        <w:rPr>
          <w:rFonts w:ascii="Arial" w:hAnsi="Arial" w:cs="Arial"/>
          <w:u w:val="single"/>
        </w:rPr>
        <w:t xml:space="preserve"> submitted</w:t>
      </w:r>
      <w:r w:rsidRPr="00A2257B">
        <w:rPr>
          <w:rFonts w:ascii="Arial" w:hAnsi="Arial" w:cs="Arial"/>
          <w:u w:val="single"/>
        </w:rPr>
        <w:t>:</w:t>
      </w:r>
    </w:p>
    <w:p w14:paraId="32184118" w14:textId="7BFE0E5B" w:rsidR="00A2257B" w:rsidRPr="00A2257B" w:rsidRDefault="00A2257B" w:rsidP="00A2257B">
      <w:pPr>
        <w:pStyle w:val="ListParagraph"/>
        <w:numPr>
          <w:ilvl w:val="0"/>
          <w:numId w:val="1"/>
        </w:numPr>
        <w:spacing w:after="0" w:line="240" w:lineRule="auto"/>
        <w:rPr>
          <w:rFonts w:ascii="Arial" w:eastAsia="Times New Roman" w:hAnsi="Arial" w:cs="Arial"/>
          <w:lang w:eastAsia="en-GB"/>
        </w:rPr>
      </w:pPr>
      <w:r w:rsidRPr="00A2257B">
        <w:rPr>
          <w:rFonts w:ascii="Arial" w:eastAsia="Times New Roman" w:hAnsi="Arial" w:cs="Arial"/>
          <w:spacing w:val="-2"/>
          <w:lang w:eastAsia="en-GB"/>
        </w:rPr>
        <w:t>Change the FCI Qualification trial criteria (Rule L17) from its present format to the following;</w:t>
      </w:r>
    </w:p>
    <w:p w14:paraId="6786104E" w14:textId="77777777" w:rsidR="00A2257B" w:rsidRPr="00082337" w:rsidRDefault="00A2257B" w:rsidP="00A2257B">
      <w:pPr>
        <w:pStyle w:val="ListParagraph"/>
        <w:spacing w:after="0" w:line="240" w:lineRule="auto"/>
        <w:ind w:left="1778"/>
        <w:rPr>
          <w:rFonts w:ascii="Arial" w:eastAsia="Times New Roman" w:hAnsi="Arial" w:cs="Arial"/>
          <w:lang w:eastAsia="en-GB"/>
        </w:rPr>
      </w:pPr>
    </w:p>
    <w:p w14:paraId="1D2C7155" w14:textId="77777777" w:rsidR="00A2257B" w:rsidRPr="00082337" w:rsidRDefault="00A2257B" w:rsidP="00A2257B">
      <w:pPr>
        <w:pStyle w:val="ListParagraph"/>
        <w:spacing w:after="0" w:line="240" w:lineRule="auto"/>
        <w:ind w:left="1778"/>
        <w:rPr>
          <w:rFonts w:ascii="Arial" w:eastAsia="Times New Roman" w:hAnsi="Arial" w:cs="Arial"/>
          <w:lang w:eastAsia="en-GB"/>
        </w:rPr>
      </w:pPr>
      <w:r w:rsidRPr="00082337">
        <w:rPr>
          <w:rFonts w:ascii="Arial" w:eastAsia="Times New Roman" w:hAnsi="Arial" w:cs="Arial"/>
          <w:spacing w:val="-2"/>
          <w:lang w:eastAsia="en-GB"/>
        </w:rPr>
        <w:t>The FCI Qualification Trial shall be restricted to dogs competing at IPO3 level. Preference will be given to:</w:t>
      </w:r>
    </w:p>
    <w:p w14:paraId="4D047A0F" w14:textId="77777777" w:rsidR="00A2257B" w:rsidRPr="00082337" w:rsidRDefault="00A2257B" w:rsidP="00A2257B">
      <w:pPr>
        <w:spacing w:after="0" w:line="240" w:lineRule="auto"/>
        <w:ind w:left="1418"/>
        <w:rPr>
          <w:rFonts w:ascii="Arial" w:eastAsia="Times New Roman" w:hAnsi="Arial" w:cs="Arial"/>
          <w:lang w:eastAsia="en-GB"/>
        </w:rPr>
      </w:pPr>
    </w:p>
    <w:p w14:paraId="3FCB636C" w14:textId="77777777" w:rsidR="00A2257B" w:rsidRPr="00082337" w:rsidRDefault="00A2257B" w:rsidP="00A2257B">
      <w:pPr>
        <w:pStyle w:val="ListParagraph"/>
        <w:spacing w:after="0" w:line="240" w:lineRule="auto"/>
        <w:ind w:left="1778"/>
        <w:rPr>
          <w:rFonts w:ascii="Arial" w:eastAsia="Times New Roman" w:hAnsi="Arial" w:cs="Arial"/>
          <w:lang w:eastAsia="en-GB"/>
        </w:rPr>
      </w:pPr>
      <w:r w:rsidRPr="00082337">
        <w:rPr>
          <w:rFonts w:ascii="Arial" w:eastAsia="Times New Roman" w:hAnsi="Arial" w:cs="Arial"/>
          <w:spacing w:val="-2"/>
          <w:lang w:eastAsia="en-GB"/>
        </w:rPr>
        <w:t> a) Any dog that has qualified at at an Internationally recognised World IPO championship with more than 250 points since the 1st of January of the previous year; </w:t>
      </w:r>
    </w:p>
    <w:p w14:paraId="78B1F521" w14:textId="77777777" w:rsidR="00A2257B" w:rsidRPr="00082337" w:rsidRDefault="00A2257B" w:rsidP="00A2257B">
      <w:pPr>
        <w:spacing w:after="0" w:line="240" w:lineRule="auto"/>
        <w:ind w:left="1418"/>
        <w:rPr>
          <w:rFonts w:ascii="Arial" w:eastAsia="Times New Roman" w:hAnsi="Arial" w:cs="Arial"/>
          <w:lang w:eastAsia="en-GB"/>
        </w:rPr>
      </w:pPr>
    </w:p>
    <w:p w14:paraId="5E15FD74" w14:textId="77777777" w:rsidR="00A2257B" w:rsidRPr="00082337" w:rsidRDefault="00A2257B" w:rsidP="00A2257B">
      <w:pPr>
        <w:spacing w:after="0" w:line="240" w:lineRule="auto"/>
        <w:ind w:left="1778" w:firstLine="60"/>
        <w:rPr>
          <w:rFonts w:ascii="Arial" w:eastAsia="Times New Roman" w:hAnsi="Arial" w:cs="Arial"/>
          <w:lang w:eastAsia="en-GB"/>
        </w:rPr>
      </w:pPr>
      <w:r w:rsidRPr="00082337">
        <w:rPr>
          <w:rFonts w:ascii="Arial" w:eastAsia="Times New Roman" w:hAnsi="Arial" w:cs="Arial"/>
          <w:spacing w:val="-2"/>
          <w:lang w:eastAsia="en-GB"/>
        </w:rPr>
        <w:t>b)  Any dog that has qualified at a GSDL National IPO championship or the Joint GSDL/BAGSD WUSV Qualification event with more than 260 points since the first of January the previous year;</w:t>
      </w:r>
    </w:p>
    <w:p w14:paraId="0CA93EC2" w14:textId="77777777" w:rsidR="00A2257B" w:rsidRPr="00082337" w:rsidRDefault="00A2257B" w:rsidP="00A2257B">
      <w:pPr>
        <w:pStyle w:val="ListParagraph"/>
        <w:spacing w:after="0" w:line="240" w:lineRule="auto"/>
        <w:ind w:left="1778"/>
        <w:rPr>
          <w:rFonts w:ascii="Arial" w:eastAsia="Times New Roman" w:hAnsi="Arial" w:cs="Arial"/>
          <w:lang w:eastAsia="en-GB"/>
        </w:rPr>
      </w:pPr>
    </w:p>
    <w:p w14:paraId="53D9565E" w14:textId="77777777" w:rsidR="00A2257B" w:rsidRDefault="00A2257B" w:rsidP="00A2257B">
      <w:pPr>
        <w:spacing w:after="0" w:line="240" w:lineRule="auto"/>
        <w:ind w:left="1778"/>
        <w:rPr>
          <w:rFonts w:ascii="Arial" w:eastAsia="Times New Roman" w:hAnsi="Arial" w:cs="Arial"/>
          <w:spacing w:val="-2"/>
          <w:lang w:eastAsia="en-GB"/>
        </w:rPr>
      </w:pPr>
      <w:r w:rsidRPr="00082337">
        <w:rPr>
          <w:rFonts w:ascii="Arial" w:eastAsia="Times New Roman" w:hAnsi="Arial" w:cs="Arial"/>
          <w:spacing w:val="-2"/>
          <w:lang w:eastAsia="en-GB"/>
        </w:rPr>
        <w:t>c) Remaining places to be allocated to dogs with the highest single IPO3 score obtained at GSDL-WDG events judged by SV recognized Judges since 1st January of the previous year.</w:t>
      </w:r>
      <w:r w:rsidRPr="00082337">
        <w:rPr>
          <w:rFonts w:ascii="Arial" w:eastAsia="Times New Roman" w:hAnsi="Arial" w:cs="Arial"/>
          <w:spacing w:val="-2"/>
          <w:lang w:eastAsia="en-GB"/>
        </w:rPr>
        <w:br/>
      </w:r>
      <w:r w:rsidRPr="00082337">
        <w:rPr>
          <w:rFonts w:ascii="Arial" w:eastAsia="Times New Roman" w:hAnsi="Arial" w:cs="Arial"/>
          <w:spacing w:val="-2"/>
          <w:lang w:eastAsia="en-GB"/>
        </w:rPr>
        <w:br/>
        <w:t>Followed (if not fully subscribed) by:</w:t>
      </w:r>
      <w:r w:rsidRPr="00082337">
        <w:rPr>
          <w:rFonts w:ascii="Arial" w:eastAsia="Times New Roman" w:hAnsi="Arial" w:cs="Arial"/>
          <w:spacing w:val="-2"/>
          <w:lang w:eastAsia="en-GB"/>
        </w:rPr>
        <w:br/>
      </w:r>
      <w:r w:rsidRPr="00082337">
        <w:rPr>
          <w:rFonts w:ascii="Arial" w:eastAsia="Times New Roman" w:hAnsi="Arial" w:cs="Arial"/>
          <w:spacing w:val="-2"/>
          <w:lang w:eastAsia="en-GB"/>
        </w:rPr>
        <w:br/>
        <w:t>• Dogs with scores obtained at other internationally recognized events since 1st January of the previous year. The competitor must send proof in the form of a photocopy of the scorebook to the National Co-ordinator if they wish to be included on the list with a non GSDL-WDG score.</w:t>
      </w:r>
      <w:r w:rsidRPr="00082337">
        <w:rPr>
          <w:rFonts w:ascii="Arial" w:eastAsia="Times New Roman" w:hAnsi="Arial" w:cs="Arial"/>
          <w:spacing w:val="-2"/>
          <w:lang w:eastAsia="en-GB"/>
        </w:rPr>
        <w:br/>
      </w:r>
      <w:r w:rsidRPr="00082337">
        <w:rPr>
          <w:rFonts w:ascii="Arial" w:eastAsia="Times New Roman" w:hAnsi="Arial" w:cs="Arial"/>
          <w:spacing w:val="-2"/>
          <w:lang w:eastAsia="en-GB"/>
        </w:rPr>
        <w:br/>
        <w:t>Followed by:</w:t>
      </w:r>
      <w:r w:rsidRPr="00082337">
        <w:rPr>
          <w:rFonts w:ascii="Arial" w:eastAsia="Times New Roman" w:hAnsi="Arial" w:cs="Arial"/>
          <w:spacing w:val="-2"/>
          <w:lang w:eastAsia="en-GB"/>
        </w:rPr>
        <w:br/>
      </w:r>
      <w:r w:rsidRPr="00082337">
        <w:rPr>
          <w:rFonts w:ascii="Arial" w:eastAsia="Times New Roman" w:hAnsi="Arial" w:cs="Arial"/>
          <w:spacing w:val="-2"/>
          <w:lang w:eastAsia="en-GB"/>
        </w:rPr>
        <w:br/>
        <w:t>• Dogs with the single highest IPO2 score obtained at GSDL-WDG events judged by SV recognized Judges.</w:t>
      </w:r>
      <w:r w:rsidRPr="00082337">
        <w:rPr>
          <w:rFonts w:ascii="Arial" w:eastAsia="Times New Roman" w:hAnsi="Arial" w:cs="Arial"/>
          <w:spacing w:val="-2"/>
          <w:lang w:eastAsia="en-GB"/>
        </w:rPr>
        <w:br/>
      </w:r>
      <w:r w:rsidRPr="00082337">
        <w:rPr>
          <w:rFonts w:ascii="Arial" w:eastAsia="Times New Roman" w:hAnsi="Arial" w:cs="Arial"/>
          <w:spacing w:val="-2"/>
          <w:lang w:eastAsia="en-GB"/>
        </w:rPr>
        <w:br/>
        <w:t>Followed by:</w:t>
      </w:r>
      <w:r w:rsidRPr="00082337">
        <w:rPr>
          <w:rFonts w:ascii="Arial" w:eastAsia="Times New Roman" w:hAnsi="Arial" w:cs="Arial"/>
          <w:spacing w:val="-2"/>
          <w:lang w:eastAsia="en-GB"/>
        </w:rPr>
        <w:br/>
      </w:r>
      <w:r w:rsidRPr="00082337">
        <w:rPr>
          <w:rFonts w:ascii="Arial" w:eastAsia="Times New Roman" w:hAnsi="Arial" w:cs="Arial"/>
          <w:spacing w:val="-2"/>
          <w:lang w:eastAsia="en-GB"/>
        </w:rPr>
        <w:br/>
        <w:t>• Dogs with IPO2 Scores obtained at internationally recognized events.</w:t>
      </w:r>
      <w:r w:rsidRPr="00082337">
        <w:rPr>
          <w:rFonts w:ascii="Arial" w:eastAsia="Times New Roman" w:hAnsi="Arial" w:cs="Arial"/>
          <w:spacing w:val="-2"/>
          <w:lang w:eastAsia="en-GB"/>
        </w:rPr>
        <w:br/>
      </w:r>
      <w:r w:rsidRPr="00082337">
        <w:rPr>
          <w:rFonts w:ascii="Arial" w:eastAsia="Times New Roman" w:hAnsi="Arial" w:cs="Arial"/>
          <w:spacing w:val="-2"/>
          <w:lang w:eastAsia="en-GB"/>
        </w:rPr>
        <w:br/>
        <w:t>In the event of a trial being oversubscribed a 2nd judge can be used if this is deemed appropriate.</w:t>
      </w:r>
      <w:r w:rsidRPr="00082337">
        <w:rPr>
          <w:rFonts w:ascii="Arial" w:eastAsia="Times New Roman" w:hAnsi="Arial" w:cs="Arial"/>
          <w:spacing w:val="-2"/>
          <w:lang w:eastAsia="en-GB"/>
        </w:rPr>
        <w:br/>
        <w:t>There shall be three (3) reserves included in the catalogues, in the event of any withdrawals the reserve(s) will be given the opportunity to compete in order of merit.  Proposed by Chris Bows, seconded by Tony Marsland.</w:t>
      </w:r>
    </w:p>
    <w:p w14:paraId="53D32F56" w14:textId="77777777" w:rsidR="00A2257B" w:rsidRDefault="00A2257B" w:rsidP="00A2257B">
      <w:pPr>
        <w:spacing w:after="0" w:line="240" w:lineRule="auto"/>
        <w:ind w:left="1778"/>
        <w:rPr>
          <w:rFonts w:ascii="Arial" w:eastAsia="Times New Roman" w:hAnsi="Arial" w:cs="Arial"/>
          <w:lang w:eastAsia="en-GB"/>
        </w:rPr>
      </w:pPr>
    </w:p>
    <w:p w14:paraId="443872AB" w14:textId="77777777" w:rsidR="00A2257B" w:rsidRPr="009E06FE" w:rsidRDefault="00A2257B" w:rsidP="00A2257B">
      <w:pPr>
        <w:pStyle w:val="ListParagraph"/>
        <w:numPr>
          <w:ilvl w:val="0"/>
          <w:numId w:val="1"/>
        </w:numPr>
        <w:shd w:val="clear" w:color="auto" w:fill="FFFFFF"/>
        <w:spacing w:after="0" w:line="240" w:lineRule="auto"/>
        <w:rPr>
          <w:rFonts w:ascii="Arial" w:eastAsia="Times New Roman" w:hAnsi="Arial" w:cs="Arial"/>
          <w:lang w:eastAsia="en-GB"/>
        </w:rPr>
      </w:pPr>
      <w:r w:rsidRPr="009E06FE">
        <w:rPr>
          <w:rFonts w:ascii="Arial" w:hAnsi="Arial" w:cs="Arial"/>
          <w:color w:val="000000"/>
          <w:shd w:val="clear" w:color="auto" w:fill="FFFFFF"/>
        </w:rPr>
        <w:t xml:space="preserve">I would like to propose that in the future the All breeds nationals be kept as just that </w:t>
      </w:r>
      <w:r>
        <w:rPr>
          <w:rFonts w:ascii="Arial" w:hAnsi="Arial" w:cs="Arial"/>
          <w:color w:val="000000"/>
          <w:shd w:val="clear" w:color="auto" w:fill="FFFFFF"/>
        </w:rPr>
        <w:t xml:space="preserve">and FCI Qualifier </w:t>
      </w:r>
      <w:r w:rsidRPr="009E06FE">
        <w:rPr>
          <w:rFonts w:ascii="Arial" w:hAnsi="Arial" w:cs="Arial"/>
          <w:color w:val="000000"/>
          <w:shd w:val="clear" w:color="auto" w:fill="FFFFFF"/>
        </w:rPr>
        <w:t>and the qualifying status</w:t>
      </w:r>
      <w:r>
        <w:rPr>
          <w:rFonts w:ascii="Arial" w:hAnsi="Arial" w:cs="Arial"/>
          <w:color w:val="000000"/>
          <w:shd w:val="clear" w:color="auto" w:fill="FFFFFF"/>
        </w:rPr>
        <w:t xml:space="preserve"> for WUSV </w:t>
      </w:r>
      <w:r w:rsidRPr="009E06FE">
        <w:rPr>
          <w:rFonts w:ascii="Arial" w:hAnsi="Arial" w:cs="Arial"/>
          <w:color w:val="000000"/>
          <w:shd w:val="clear" w:color="auto" w:fill="FFFFFF"/>
        </w:rPr>
        <w:t xml:space="preserve"> dropped, from this event, thus giving other breeds a national in line with the GSDL nationals. We must remember that people with other breeds pay the same membership fees and so should be catered for on an equal level.</w:t>
      </w:r>
      <w:r>
        <w:rPr>
          <w:rFonts w:ascii="Arial" w:hAnsi="Arial" w:cs="Arial"/>
          <w:color w:val="000000"/>
          <w:shd w:val="clear" w:color="auto" w:fill="FFFFFF"/>
        </w:rPr>
        <w:t xml:space="preserve">  Proposed by Rachel Squire, seconded by Gavin Buck</w:t>
      </w:r>
    </w:p>
    <w:p w14:paraId="194A9824" w14:textId="6D82AB08" w:rsidR="00A2257B" w:rsidRDefault="00A2257B" w:rsidP="00A2257B">
      <w:pPr>
        <w:rPr>
          <w:rFonts w:ascii="Arial" w:hAnsi="Arial" w:cs="Arial"/>
        </w:rPr>
      </w:pPr>
    </w:p>
    <w:p w14:paraId="2007528E" w14:textId="6E54DF52" w:rsidR="00A2257B" w:rsidRPr="00357CE5" w:rsidRDefault="00A2257B" w:rsidP="00A2257B">
      <w:pPr>
        <w:pStyle w:val="ListParagraph"/>
        <w:numPr>
          <w:ilvl w:val="0"/>
          <w:numId w:val="1"/>
        </w:numPr>
        <w:shd w:val="clear" w:color="auto" w:fill="FFFFFF"/>
        <w:spacing w:after="0" w:line="240" w:lineRule="auto"/>
        <w:rPr>
          <w:rFonts w:ascii="Arial" w:eastAsia="Times New Roman" w:hAnsi="Arial" w:cs="Arial"/>
          <w:lang w:eastAsia="en-GB"/>
        </w:rPr>
      </w:pPr>
      <w:r>
        <w:rPr>
          <w:rFonts w:ascii="Helvetica" w:hAnsi="Helvetica" w:cs="Helvetica"/>
          <w:color w:val="000000"/>
          <w:sz w:val="23"/>
          <w:szCs w:val="23"/>
          <w:shd w:val="clear" w:color="auto" w:fill="FFFFFF"/>
        </w:rPr>
        <w:t>To avoid any uncertainty, it is proposed that the following rule be adopted for all events run by the GSDL WDG:</w:t>
      </w:r>
      <w:r>
        <w:rPr>
          <w:rFonts w:ascii="Helvetica" w:hAnsi="Helvetica" w:cs="Helvetica"/>
          <w:color w:val="000000"/>
          <w:sz w:val="23"/>
          <w:szCs w:val="23"/>
        </w:rPr>
        <w:br/>
      </w:r>
      <w:r>
        <w:rPr>
          <w:rFonts w:ascii="Helvetica" w:hAnsi="Helvetica" w:cs="Helvetica"/>
          <w:color w:val="000000"/>
          <w:sz w:val="23"/>
          <w:szCs w:val="23"/>
          <w:shd w:val="clear" w:color="auto" w:fill="FFFFFF"/>
        </w:rPr>
        <w:t>At all GSDL WDG events, only equipment which is permitted to be used at an IPO trial may be used.  Proposed by Gavin Smith, Seconded by Mo Ahmed.</w:t>
      </w:r>
    </w:p>
    <w:p w14:paraId="26BA34C7" w14:textId="77777777" w:rsidR="00357CE5" w:rsidRPr="00357CE5" w:rsidRDefault="00357CE5" w:rsidP="00357CE5">
      <w:pPr>
        <w:pStyle w:val="ListParagraph"/>
        <w:rPr>
          <w:rFonts w:ascii="Arial" w:eastAsia="Times New Roman" w:hAnsi="Arial" w:cs="Arial"/>
          <w:lang w:eastAsia="en-GB"/>
        </w:rPr>
      </w:pPr>
    </w:p>
    <w:p w14:paraId="49083038" w14:textId="41885F73" w:rsidR="00357CE5" w:rsidRPr="00DD6987" w:rsidRDefault="00357CE5" w:rsidP="00A2257B">
      <w:pPr>
        <w:pStyle w:val="ListParagraph"/>
        <w:numPr>
          <w:ilvl w:val="0"/>
          <w:numId w:val="1"/>
        </w:numPr>
        <w:shd w:val="clear" w:color="auto" w:fill="FFFFFF"/>
        <w:spacing w:after="0" w:line="240" w:lineRule="auto"/>
        <w:rPr>
          <w:rFonts w:ascii="Arial" w:eastAsia="Times New Roman" w:hAnsi="Arial" w:cs="Arial"/>
          <w:lang w:eastAsia="en-GB"/>
        </w:rPr>
      </w:pPr>
      <w:r w:rsidRPr="00C26BEF">
        <w:rPr>
          <w:rFonts w:ascii="Helvetica" w:hAnsi="Helvetica" w:cs="Helvetica"/>
          <w:color w:val="000000"/>
          <w:sz w:val="23"/>
          <w:szCs w:val="23"/>
          <w:shd w:val="clear" w:color="auto" w:fill="FFFFFF"/>
        </w:rPr>
        <w:t xml:space="preserve">We believe that the Working Dog Group EC has lost touch with its membership and that the organisation would serve its members better if we returned to a Council system whose decisions are implemented </w:t>
      </w:r>
      <w:r w:rsidRPr="00C26BEF">
        <w:rPr>
          <w:rFonts w:ascii="Helvetica" w:hAnsi="Helvetica" w:cs="Helvetica"/>
          <w:color w:val="000000"/>
          <w:sz w:val="23"/>
          <w:szCs w:val="23"/>
          <w:shd w:val="clear" w:color="auto" w:fill="FFFFFF"/>
        </w:rPr>
        <w:lastRenderedPageBreak/>
        <w:t>by the Executive Committee.</w:t>
      </w:r>
      <w:r w:rsidRPr="00C26BEF">
        <w:rPr>
          <w:rFonts w:ascii="Helvetica" w:hAnsi="Helvetica" w:cs="Helvetica"/>
          <w:color w:val="000000"/>
          <w:sz w:val="23"/>
          <w:szCs w:val="23"/>
        </w:rPr>
        <w:br/>
      </w:r>
      <w:r w:rsidRPr="00C26BEF">
        <w:rPr>
          <w:rFonts w:ascii="Helvetica" w:hAnsi="Helvetica" w:cs="Helvetica"/>
          <w:color w:val="000000"/>
          <w:sz w:val="23"/>
          <w:szCs w:val="23"/>
          <w:shd w:val="clear" w:color="auto" w:fill="FFFFFF"/>
        </w:rPr>
        <w:t>It is proposed that a Council is formed consisting of 2 delegates from each club. The Council will meet twice a year to discuss matters appertaining to the running of the organisation and will make decisions on rule changes. The meetings would be organised and minuted by the WDG Secretary and chaired by the WDG Chairman. Quorum for the meetings would be attendance by at least 10 clubs. The decisions of the Council would be implemented by the Executive Committee and could not be overridden other than at an Annual General Meeting of the members.</w:t>
      </w:r>
      <w:r w:rsidRPr="00C26BEF">
        <w:rPr>
          <w:rFonts w:ascii="Helvetica" w:hAnsi="Helvetica" w:cs="Helvetica"/>
          <w:color w:val="000000"/>
          <w:sz w:val="23"/>
          <w:szCs w:val="23"/>
        </w:rPr>
        <w:br/>
      </w:r>
      <w:r w:rsidRPr="00C26BEF">
        <w:rPr>
          <w:rFonts w:ascii="Helvetica" w:hAnsi="Helvetica" w:cs="Helvetica"/>
          <w:color w:val="000000"/>
          <w:sz w:val="23"/>
          <w:szCs w:val="23"/>
          <w:shd w:val="clear" w:color="auto" w:fill="FFFFFF"/>
        </w:rPr>
        <w:t>This proposal would be effective from 2018 and the Executive Committee to draft an appropriate amendment to formalise it in the constitution to be presented to members at the 2019 AGM by which time the effectiveness and practicality of such a Council would be understood.</w:t>
      </w:r>
      <w:r>
        <w:rPr>
          <w:rFonts w:ascii="Helvetica" w:hAnsi="Helvetica" w:cs="Helvetica"/>
          <w:color w:val="000000"/>
          <w:sz w:val="23"/>
          <w:szCs w:val="23"/>
          <w:shd w:val="clear" w:color="auto" w:fill="FFFFFF"/>
        </w:rPr>
        <w:t xml:space="preserve">  Proposed by Travis Foster, seconded by Ron White.</w:t>
      </w:r>
      <w:r w:rsidRPr="00C26BEF">
        <w:rPr>
          <w:rFonts w:ascii="Helvetica" w:hAnsi="Helvetica" w:cs="Helvetica"/>
          <w:color w:val="000000"/>
          <w:sz w:val="23"/>
          <w:szCs w:val="23"/>
        </w:rPr>
        <w:br/>
      </w:r>
    </w:p>
    <w:p w14:paraId="7A50039E" w14:textId="59D9F2F5" w:rsidR="00A2257B" w:rsidRDefault="003F115E" w:rsidP="00A2257B">
      <w:pPr>
        <w:pStyle w:val="ListParagraph"/>
        <w:numPr>
          <w:ilvl w:val="0"/>
          <w:numId w:val="1"/>
        </w:numPr>
        <w:rPr>
          <w:rFonts w:ascii="Arial" w:hAnsi="Arial" w:cs="Arial"/>
        </w:rPr>
      </w:pPr>
      <w:r w:rsidRPr="00C26BEF">
        <w:rPr>
          <w:rFonts w:ascii="Arial" w:hAnsi="Arial" w:cs="Arial"/>
        </w:rPr>
        <w:t xml:space="preserve">Universal Sieger, </w:t>
      </w:r>
      <w:r w:rsidR="00A2257B">
        <w:rPr>
          <w:rFonts w:ascii="Arial" w:hAnsi="Arial" w:cs="Arial"/>
        </w:rPr>
        <w:t>we suggest that the GSDL-WDG match the £</w:t>
      </w:r>
      <w:r w:rsidRPr="00C26BEF">
        <w:rPr>
          <w:rFonts w:ascii="Arial" w:hAnsi="Arial" w:cs="Arial"/>
        </w:rPr>
        <w:t xml:space="preserve">1,000.00 </w:t>
      </w:r>
      <w:r w:rsidR="00A2257B">
        <w:rPr>
          <w:rFonts w:ascii="Arial" w:hAnsi="Arial" w:cs="Arial"/>
        </w:rPr>
        <w:t xml:space="preserve">contribution </w:t>
      </w:r>
      <w:r w:rsidRPr="00C26BEF">
        <w:rPr>
          <w:rFonts w:ascii="Arial" w:hAnsi="Arial" w:cs="Arial"/>
        </w:rPr>
        <w:t>towards the funding of the even</w:t>
      </w:r>
      <w:r w:rsidR="00A2257B">
        <w:rPr>
          <w:rFonts w:ascii="Arial" w:hAnsi="Arial" w:cs="Arial"/>
        </w:rPr>
        <w:t>t made by the GSDL.</w:t>
      </w:r>
      <w:r w:rsidRPr="00C26BEF">
        <w:rPr>
          <w:rFonts w:ascii="Arial" w:hAnsi="Arial" w:cs="Arial"/>
        </w:rPr>
        <w:t xml:space="preserve"> </w:t>
      </w:r>
    </w:p>
    <w:p w14:paraId="3BD059CD" w14:textId="4C5144A2" w:rsidR="003F115E" w:rsidRPr="00C26BEF" w:rsidRDefault="00A2257B" w:rsidP="00A2257B">
      <w:pPr>
        <w:pStyle w:val="ListParagraph"/>
        <w:ind w:left="1778"/>
        <w:rPr>
          <w:rFonts w:ascii="Arial" w:hAnsi="Arial" w:cs="Arial"/>
        </w:rPr>
      </w:pPr>
      <w:r>
        <w:rPr>
          <w:rFonts w:ascii="Arial" w:hAnsi="Arial" w:cs="Arial"/>
        </w:rPr>
        <w:t>P</w:t>
      </w:r>
      <w:r w:rsidR="003F115E" w:rsidRPr="00C26BEF">
        <w:rPr>
          <w:rFonts w:ascii="Arial" w:hAnsi="Arial" w:cs="Arial"/>
        </w:rPr>
        <w:t>roposed by Henriette</w:t>
      </w:r>
      <w:r>
        <w:rPr>
          <w:rFonts w:ascii="Arial" w:hAnsi="Arial" w:cs="Arial"/>
        </w:rPr>
        <w:t xml:space="preserve"> Bohnstedt</w:t>
      </w:r>
      <w:r w:rsidR="003F115E" w:rsidRPr="00C26BEF">
        <w:rPr>
          <w:rFonts w:ascii="Arial" w:hAnsi="Arial" w:cs="Arial"/>
        </w:rPr>
        <w:t xml:space="preserve">, </w:t>
      </w:r>
      <w:r>
        <w:rPr>
          <w:rFonts w:ascii="Arial" w:hAnsi="Arial" w:cs="Arial"/>
        </w:rPr>
        <w:t>seconded by</w:t>
      </w:r>
      <w:r w:rsidR="003F115E" w:rsidRPr="00C26BEF">
        <w:rPr>
          <w:rFonts w:ascii="Arial" w:hAnsi="Arial" w:cs="Arial"/>
        </w:rPr>
        <w:t xml:space="preserve"> Lorraine</w:t>
      </w:r>
      <w:r>
        <w:rPr>
          <w:rFonts w:ascii="Arial" w:hAnsi="Arial" w:cs="Arial"/>
        </w:rPr>
        <w:t xml:space="preserve"> Foster</w:t>
      </w:r>
    </w:p>
    <w:p w14:paraId="4311E271" w14:textId="7F32E70F" w:rsidR="003F115E" w:rsidRDefault="003F115E" w:rsidP="003F115E">
      <w:pPr>
        <w:pStyle w:val="ListParagraph"/>
        <w:ind w:left="1778"/>
        <w:rPr>
          <w:rFonts w:ascii="Arial" w:hAnsi="Arial" w:cs="Arial"/>
        </w:rPr>
      </w:pPr>
    </w:p>
    <w:p w14:paraId="5ED71AFD" w14:textId="2BD4DD07" w:rsidR="00A2257B" w:rsidRPr="00A2257B" w:rsidRDefault="00A2257B" w:rsidP="00A2257B">
      <w:pPr>
        <w:rPr>
          <w:rFonts w:ascii="Arial" w:hAnsi="Arial" w:cs="Arial"/>
          <w:u w:val="single"/>
        </w:rPr>
      </w:pPr>
      <w:r w:rsidRPr="00A2257B">
        <w:rPr>
          <w:rFonts w:ascii="Arial" w:hAnsi="Arial" w:cs="Arial"/>
          <w:u w:val="single"/>
        </w:rPr>
        <w:t>Discussion items</w:t>
      </w:r>
      <w:r w:rsidR="00357CE5">
        <w:rPr>
          <w:rFonts w:ascii="Arial" w:hAnsi="Arial" w:cs="Arial"/>
          <w:u w:val="single"/>
        </w:rPr>
        <w:t xml:space="preserve"> submitted</w:t>
      </w:r>
      <w:r w:rsidRPr="00A2257B">
        <w:rPr>
          <w:rFonts w:ascii="Arial" w:hAnsi="Arial" w:cs="Arial"/>
          <w:u w:val="single"/>
        </w:rPr>
        <w:t>:</w:t>
      </w:r>
    </w:p>
    <w:p w14:paraId="061433A1" w14:textId="77777777" w:rsidR="00A2257B" w:rsidRDefault="00A2257B" w:rsidP="003F115E">
      <w:pPr>
        <w:pStyle w:val="ListParagraph"/>
        <w:ind w:left="1778"/>
        <w:rPr>
          <w:rFonts w:ascii="Arial" w:hAnsi="Arial" w:cs="Arial"/>
        </w:rPr>
      </w:pPr>
    </w:p>
    <w:p w14:paraId="22BFD990" w14:textId="4496D1A8" w:rsidR="00357CE5" w:rsidRPr="00357CE5" w:rsidRDefault="00A2257B" w:rsidP="00A2257B">
      <w:pPr>
        <w:pStyle w:val="ListParagraph"/>
        <w:numPr>
          <w:ilvl w:val="0"/>
          <w:numId w:val="1"/>
        </w:numPr>
        <w:shd w:val="clear" w:color="auto" w:fill="FFFFFF"/>
        <w:spacing w:after="0" w:line="240" w:lineRule="auto"/>
        <w:rPr>
          <w:rFonts w:ascii="Arial" w:eastAsia="Times New Roman" w:hAnsi="Arial" w:cs="Arial"/>
          <w:lang w:eastAsia="en-GB"/>
        </w:rPr>
      </w:pPr>
      <w:r w:rsidRPr="00A2257B">
        <w:rPr>
          <w:rFonts w:ascii="Arial" w:hAnsi="Arial" w:cs="Arial"/>
        </w:rPr>
        <w:t>Universal Sieger update, request for help from members &amp; clubs</w:t>
      </w:r>
      <w:r w:rsidR="00610463">
        <w:rPr>
          <w:rFonts w:ascii="Arial" w:hAnsi="Arial" w:cs="Arial"/>
        </w:rPr>
        <w:t xml:space="preserve"> and ideas for fund raising.</w:t>
      </w:r>
      <w:bookmarkStart w:id="0" w:name="_GoBack"/>
      <w:bookmarkEnd w:id="0"/>
    </w:p>
    <w:p w14:paraId="2492A667" w14:textId="1FD0D5DC" w:rsidR="00A2257B" w:rsidRPr="00A2257B" w:rsidRDefault="00357CE5" w:rsidP="00357CE5">
      <w:pPr>
        <w:pStyle w:val="ListParagraph"/>
        <w:shd w:val="clear" w:color="auto" w:fill="FFFFFF"/>
        <w:spacing w:after="0" w:line="240" w:lineRule="auto"/>
        <w:ind w:left="1778"/>
        <w:rPr>
          <w:rFonts w:ascii="Arial" w:eastAsia="Times New Roman" w:hAnsi="Arial" w:cs="Arial"/>
          <w:lang w:eastAsia="en-GB"/>
        </w:rPr>
      </w:pPr>
      <w:r>
        <w:rPr>
          <w:rFonts w:ascii="Arial" w:hAnsi="Arial" w:cs="Arial"/>
        </w:rPr>
        <w:t xml:space="preserve">Proposed by </w:t>
      </w:r>
      <w:r w:rsidR="00610463">
        <w:rPr>
          <w:rFonts w:ascii="Arial" w:hAnsi="Arial" w:cs="Arial"/>
        </w:rPr>
        <w:t>Eric Wight, seconded by Henriette Bohnstedt.</w:t>
      </w:r>
    </w:p>
    <w:p w14:paraId="66C7334C" w14:textId="77777777" w:rsidR="00A2257B" w:rsidRPr="00A2257B" w:rsidRDefault="00A2257B" w:rsidP="00A2257B">
      <w:pPr>
        <w:pStyle w:val="ListParagraph"/>
        <w:shd w:val="clear" w:color="auto" w:fill="FFFFFF"/>
        <w:spacing w:after="0" w:line="240" w:lineRule="auto"/>
        <w:ind w:left="1778"/>
        <w:rPr>
          <w:rFonts w:ascii="Arial" w:eastAsia="Times New Roman" w:hAnsi="Arial" w:cs="Arial"/>
          <w:lang w:eastAsia="en-GB"/>
        </w:rPr>
      </w:pPr>
    </w:p>
    <w:p w14:paraId="2028E225" w14:textId="277DEA4F" w:rsidR="00485A24" w:rsidRPr="004B69D4" w:rsidRDefault="00485A24" w:rsidP="00A2257B">
      <w:pPr>
        <w:pStyle w:val="ListParagraph"/>
        <w:numPr>
          <w:ilvl w:val="0"/>
          <w:numId w:val="1"/>
        </w:numPr>
        <w:shd w:val="clear" w:color="auto" w:fill="FFFFFF"/>
        <w:spacing w:after="0" w:line="240" w:lineRule="auto"/>
        <w:rPr>
          <w:rFonts w:ascii="Arial" w:eastAsia="Times New Roman" w:hAnsi="Arial" w:cs="Arial"/>
          <w:lang w:eastAsia="en-GB"/>
        </w:rPr>
      </w:pPr>
      <w:r w:rsidRPr="004B69D4">
        <w:rPr>
          <w:rFonts w:ascii="Arial" w:eastAsia="Times New Roman" w:hAnsi="Arial" w:cs="Arial"/>
          <w:bCs/>
          <w:lang w:eastAsia="en-GB"/>
        </w:rPr>
        <w:t xml:space="preserve">It was discussed at last years AGM to highlight any rule changes made, this has not happened.  There have been changes to the rules and constitution, and none are highlighted as new or existing rules that have been changed.   Can the EC explain why has this not been done. Proposed by Stephen Byfield, seconded by Maureen Lakin. </w:t>
      </w:r>
    </w:p>
    <w:p w14:paraId="5B7857CB" w14:textId="77777777" w:rsidR="00485A24" w:rsidRPr="00485A24" w:rsidRDefault="00485A24" w:rsidP="00485A24">
      <w:pPr>
        <w:pStyle w:val="ListParagraph"/>
        <w:rPr>
          <w:rFonts w:ascii="Arial" w:eastAsia="Times New Roman" w:hAnsi="Arial" w:cs="Arial"/>
          <w:color w:val="454545"/>
          <w:lang w:eastAsia="en-GB"/>
        </w:rPr>
      </w:pPr>
    </w:p>
    <w:p w14:paraId="32CCE2FC" w14:textId="77777777" w:rsidR="004B69D4" w:rsidRPr="004B69D4" w:rsidRDefault="004B69D4" w:rsidP="00A2257B">
      <w:pPr>
        <w:pStyle w:val="ListParagraph"/>
        <w:numPr>
          <w:ilvl w:val="0"/>
          <w:numId w:val="1"/>
        </w:numPr>
        <w:shd w:val="clear" w:color="auto" w:fill="FFFFFF"/>
        <w:spacing w:after="0" w:line="240" w:lineRule="auto"/>
        <w:rPr>
          <w:rFonts w:ascii="Arial" w:eastAsia="Times New Roman" w:hAnsi="Arial" w:cs="Arial"/>
          <w:lang w:eastAsia="en-GB"/>
        </w:rPr>
      </w:pPr>
      <w:r w:rsidRPr="004B69D4">
        <w:rPr>
          <w:rFonts w:ascii="Arial" w:eastAsia="Times New Roman" w:hAnsi="Arial" w:cs="Arial"/>
          <w:bCs/>
          <w:lang w:eastAsia="en-GB"/>
        </w:rPr>
        <w:t>There were several complaints made to the WDG with reference to the use of a remote trainer following the helper licensing.  Can the EC inform the membership what has been the outcome of the complaints, and what was the reason and objective for the meeting called at the Nationals.   Are there minutes available for the members that were not able to attend the meeting which was called at such short notice, and what was the cost of the meeting.</w:t>
      </w:r>
      <w:r>
        <w:rPr>
          <w:rFonts w:ascii="Arial" w:eastAsia="Times New Roman" w:hAnsi="Arial" w:cs="Arial"/>
          <w:bCs/>
          <w:lang w:eastAsia="en-GB"/>
        </w:rPr>
        <w:t xml:space="preserve">  Proposed by Stephen Byfield, seconded by Maureen Lakin.</w:t>
      </w:r>
    </w:p>
    <w:p w14:paraId="792CA806" w14:textId="77777777" w:rsidR="004B69D4" w:rsidRPr="004B69D4" w:rsidRDefault="004B69D4" w:rsidP="004B69D4">
      <w:pPr>
        <w:pStyle w:val="ListParagraph"/>
        <w:rPr>
          <w:rFonts w:ascii="Arial" w:eastAsia="Times New Roman" w:hAnsi="Arial" w:cs="Arial"/>
          <w:lang w:eastAsia="en-GB"/>
        </w:rPr>
      </w:pPr>
    </w:p>
    <w:p w14:paraId="4136DD26" w14:textId="77777777" w:rsidR="004B69D4" w:rsidRPr="00CA4EB3" w:rsidRDefault="00B45FE2" w:rsidP="00A2257B">
      <w:pPr>
        <w:pStyle w:val="ListParagraph"/>
        <w:numPr>
          <w:ilvl w:val="0"/>
          <w:numId w:val="1"/>
        </w:numPr>
        <w:shd w:val="clear" w:color="auto" w:fill="FFFFFF"/>
        <w:spacing w:after="0" w:line="240" w:lineRule="auto"/>
        <w:rPr>
          <w:rFonts w:ascii="Arial" w:eastAsia="Times New Roman" w:hAnsi="Arial" w:cs="Arial"/>
          <w:lang w:eastAsia="en-GB"/>
        </w:rPr>
      </w:pPr>
      <w:r w:rsidRPr="00B45FE2">
        <w:rPr>
          <w:rFonts w:ascii="Arial" w:hAnsi="Arial" w:cs="Arial"/>
          <w:bCs/>
          <w:shd w:val="clear" w:color="auto" w:fill="FFFFFF"/>
        </w:rPr>
        <w:t>Given that most bank transactions are now electronic, and the fact that a cheque book is fast becoming a thing of the past. Can the EC look into a method of renewing membership that is electronic, like BACS or Electronic Transfer. It must be very time consuming and expensive to bank a number of cheques received throughout the year</w:t>
      </w:r>
      <w:r>
        <w:rPr>
          <w:rFonts w:ascii="Arial" w:hAnsi="Arial" w:cs="Arial"/>
          <w:bCs/>
          <w:shd w:val="clear" w:color="auto" w:fill="FFFFFF"/>
        </w:rPr>
        <w:t>.  Proposed by Stephen Byfield, seconded by Maureen Lakin.</w:t>
      </w:r>
    </w:p>
    <w:p w14:paraId="70CED517" w14:textId="77777777" w:rsidR="00CA4EB3" w:rsidRDefault="00CA4EB3" w:rsidP="00CA4EB3">
      <w:pPr>
        <w:shd w:val="clear" w:color="auto" w:fill="FFFFFF"/>
        <w:spacing w:after="0" w:line="240" w:lineRule="auto"/>
        <w:rPr>
          <w:rFonts w:ascii="Arial" w:eastAsia="Times New Roman" w:hAnsi="Arial" w:cs="Arial"/>
          <w:lang w:eastAsia="en-GB"/>
        </w:rPr>
      </w:pPr>
    </w:p>
    <w:p w14:paraId="49D1CED6" w14:textId="77777777" w:rsidR="00B45FE2" w:rsidRPr="00452822" w:rsidRDefault="000E3005" w:rsidP="00A2257B">
      <w:pPr>
        <w:pStyle w:val="ListParagraph"/>
        <w:numPr>
          <w:ilvl w:val="0"/>
          <w:numId w:val="1"/>
        </w:numPr>
        <w:shd w:val="clear" w:color="auto" w:fill="FFFFFF"/>
        <w:spacing w:after="0" w:line="240" w:lineRule="auto"/>
        <w:rPr>
          <w:rFonts w:ascii="Arial" w:eastAsia="Times New Roman" w:hAnsi="Arial" w:cs="Arial"/>
          <w:lang w:eastAsia="en-GB"/>
        </w:rPr>
      </w:pPr>
      <w:r>
        <w:rPr>
          <w:rFonts w:ascii="Helvetica" w:hAnsi="Helvetica" w:cs="Helvetica"/>
          <w:color w:val="000000"/>
          <w:sz w:val="23"/>
          <w:szCs w:val="23"/>
          <w:shd w:val="clear" w:color="auto" w:fill="FFFFFF"/>
        </w:rPr>
        <w:t xml:space="preserve">The members of the GSDL Working Dog Group want to have access to the events and facilities of the WUSV such as the WUSV World IPO championships, SV judge approval and Koerungs. We want to access these through our affiliation to the GSD League of Great Britain. We </w:t>
      </w:r>
      <w:r>
        <w:rPr>
          <w:rFonts w:ascii="Helvetica" w:hAnsi="Helvetica" w:cs="Helvetica"/>
          <w:color w:val="000000"/>
          <w:sz w:val="23"/>
          <w:szCs w:val="23"/>
          <w:shd w:val="clear" w:color="auto" w:fill="FFFFFF"/>
        </w:rPr>
        <w:lastRenderedPageBreak/>
        <w:t>therefore want the WDG Executive Committee to work to represent the WDG members and to protect our relationship with the GSD League.  Proposed by Travis Foster, seconded by Mo Ahmed.</w:t>
      </w:r>
    </w:p>
    <w:p w14:paraId="203F64F6" w14:textId="45A0590D" w:rsidR="005E4218" w:rsidRDefault="005E4218" w:rsidP="00A2257B">
      <w:pPr>
        <w:spacing w:after="0" w:line="240" w:lineRule="auto"/>
        <w:rPr>
          <w:rFonts w:ascii="Arial" w:eastAsia="Times New Roman" w:hAnsi="Arial" w:cs="Arial"/>
          <w:lang w:eastAsia="en-GB"/>
        </w:rPr>
      </w:pPr>
    </w:p>
    <w:p w14:paraId="33851C51" w14:textId="77777777" w:rsidR="00357CE5" w:rsidRDefault="00357CE5" w:rsidP="00A2257B">
      <w:pPr>
        <w:spacing w:after="0" w:line="240" w:lineRule="auto"/>
        <w:rPr>
          <w:rFonts w:ascii="Arial" w:eastAsia="Times New Roman" w:hAnsi="Arial" w:cs="Arial"/>
          <w:lang w:eastAsia="en-GB"/>
        </w:rPr>
      </w:pPr>
    </w:p>
    <w:p w14:paraId="3B10EBF6" w14:textId="77777777" w:rsidR="005E4218" w:rsidRPr="005E4218" w:rsidRDefault="005E4218" w:rsidP="00A2257B">
      <w:pPr>
        <w:pStyle w:val="ListParagraph"/>
        <w:numPr>
          <w:ilvl w:val="0"/>
          <w:numId w:val="1"/>
        </w:numPr>
        <w:spacing w:after="0" w:line="240" w:lineRule="auto"/>
        <w:rPr>
          <w:rFonts w:ascii="Arial" w:eastAsia="Times New Roman" w:hAnsi="Arial" w:cs="Arial"/>
          <w:lang w:eastAsia="en-GB"/>
        </w:rPr>
      </w:pPr>
      <w:r w:rsidRPr="005E4218">
        <w:rPr>
          <w:rFonts w:ascii="Arial" w:eastAsia="Times New Roman" w:hAnsi="Arial" w:cs="Arial"/>
          <w:lang w:eastAsia="en-GB"/>
        </w:rPr>
        <w:t>AOB, by discretion of the Chairman.</w:t>
      </w:r>
    </w:p>
    <w:p w14:paraId="133917DC" w14:textId="77777777" w:rsidR="003F115E" w:rsidRPr="00082337" w:rsidRDefault="003F115E" w:rsidP="00082337">
      <w:pPr>
        <w:spacing w:after="0" w:line="240" w:lineRule="auto"/>
        <w:ind w:left="1418"/>
        <w:rPr>
          <w:rFonts w:ascii="Helvetica" w:eastAsia="Times New Roman" w:hAnsi="Helvetica" w:cs="Helvetica"/>
          <w:color w:val="000000"/>
          <w:sz w:val="23"/>
          <w:szCs w:val="23"/>
          <w:lang w:eastAsia="en-GB"/>
        </w:rPr>
      </w:pPr>
    </w:p>
    <w:p w14:paraId="1054FE15" w14:textId="77777777" w:rsidR="00E414A7" w:rsidRPr="00F205BF" w:rsidRDefault="00E414A7" w:rsidP="00E414A7">
      <w:pPr>
        <w:pStyle w:val="ListParagraph"/>
        <w:ind w:left="1778"/>
        <w:rPr>
          <w:rFonts w:ascii="Arial" w:hAnsi="Arial" w:cs="Arial"/>
        </w:rPr>
      </w:pPr>
    </w:p>
    <w:sectPr w:rsidR="00E414A7" w:rsidRPr="00F205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8F0F" w14:textId="77777777" w:rsidR="00144833" w:rsidRDefault="00144833" w:rsidP="00B050A1">
      <w:pPr>
        <w:spacing w:after="0" w:line="240" w:lineRule="auto"/>
      </w:pPr>
      <w:r>
        <w:separator/>
      </w:r>
    </w:p>
  </w:endnote>
  <w:endnote w:type="continuationSeparator" w:id="0">
    <w:p w14:paraId="62DB392C" w14:textId="77777777" w:rsidR="00144833" w:rsidRDefault="00144833" w:rsidP="00B0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862187"/>
      <w:docPartObj>
        <w:docPartGallery w:val="Page Numbers (Bottom of Page)"/>
        <w:docPartUnique/>
      </w:docPartObj>
    </w:sdtPr>
    <w:sdtEndPr>
      <w:rPr>
        <w:noProof/>
      </w:rPr>
    </w:sdtEndPr>
    <w:sdtContent>
      <w:p w14:paraId="60035BB5" w14:textId="3B2373D6" w:rsidR="00485A24" w:rsidRDefault="00485A24">
        <w:pPr>
          <w:pStyle w:val="Footer"/>
          <w:jc w:val="center"/>
        </w:pPr>
        <w:r>
          <w:fldChar w:fldCharType="begin"/>
        </w:r>
        <w:r>
          <w:instrText xml:space="preserve"> PAGE   \* MERGEFORMAT </w:instrText>
        </w:r>
        <w:r>
          <w:fldChar w:fldCharType="separate"/>
        </w:r>
        <w:r w:rsidR="0052687A">
          <w:rPr>
            <w:noProof/>
          </w:rPr>
          <w:t>4</w:t>
        </w:r>
        <w:r>
          <w:rPr>
            <w:noProof/>
          </w:rPr>
          <w:fldChar w:fldCharType="end"/>
        </w:r>
      </w:p>
    </w:sdtContent>
  </w:sdt>
  <w:p w14:paraId="7BE22510" w14:textId="77777777" w:rsidR="00485A24" w:rsidRDefault="0048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CB267" w14:textId="77777777" w:rsidR="00144833" w:rsidRDefault="00144833" w:rsidP="00B050A1">
      <w:pPr>
        <w:spacing w:after="0" w:line="240" w:lineRule="auto"/>
      </w:pPr>
      <w:r>
        <w:separator/>
      </w:r>
    </w:p>
  </w:footnote>
  <w:footnote w:type="continuationSeparator" w:id="0">
    <w:p w14:paraId="2ED6A373" w14:textId="77777777" w:rsidR="00144833" w:rsidRDefault="00144833" w:rsidP="00B05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1A21"/>
    <w:multiLevelType w:val="multilevel"/>
    <w:tmpl w:val="19D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007F9"/>
    <w:multiLevelType w:val="multilevel"/>
    <w:tmpl w:val="2698FD12"/>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67CB114D"/>
    <w:multiLevelType w:val="multilevel"/>
    <w:tmpl w:val="2698FD12"/>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D266A7E"/>
    <w:multiLevelType w:val="multilevel"/>
    <w:tmpl w:val="7D605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AA"/>
    <w:rsid w:val="00082337"/>
    <w:rsid w:val="000E3005"/>
    <w:rsid w:val="001039CB"/>
    <w:rsid w:val="00144833"/>
    <w:rsid w:val="00173B4F"/>
    <w:rsid w:val="001B28B4"/>
    <w:rsid w:val="001B5843"/>
    <w:rsid w:val="00216EE7"/>
    <w:rsid w:val="0029405A"/>
    <w:rsid w:val="00347D2A"/>
    <w:rsid w:val="00357CE5"/>
    <w:rsid w:val="003900A4"/>
    <w:rsid w:val="003F115E"/>
    <w:rsid w:val="00452822"/>
    <w:rsid w:val="00485A24"/>
    <w:rsid w:val="004B69D4"/>
    <w:rsid w:val="0052687A"/>
    <w:rsid w:val="00560421"/>
    <w:rsid w:val="00584F91"/>
    <w:rsid w:val="005E4218"/>
    <w:rsid w:val="00610463"/>
    <w:rsid w:val="007A39B8"/>
    <w:rsid w:val="007C7F85"/>
    <w:rsid w:val="008B38AD"/>
    <w:rsid w:val="008F7D52"/>
    <w:rsid w:val="00923F90"/>
    <w:rsid w:val="009C5308"/>
    <w:rsid w:val="009E06FE"/>
    <w:rsid w:val="00A123B8"/>
    <w:rsid w:val="00A2257B"/>
    <w:rsid w:val="00A31A77"/>
    <w:rsid w:val="00A86005"/>
    <w:rsid w:val="00A94C2D"/>
    <w:rsid w:val="00B050A1"/>
    <w:rsid w:val="00B17AF5"/>
    <w:rsid w:val="00B45FE2"/>
    <w:rsid w:val="00B54D4C"/>
    <w:rsid w:val="00B76D7B"/>
    <w:rsid w:val="00BF07AA"/>
    <w:rsid w:val="00C26BEF"/>
    <w:rsid w:val="00CA4EB3"/>
    <w:rsid w:val="00D75C34"/>
    <w:rsid w:val="00D83E7F"/>
    <w:rsid w:val="00DA6FD0"/>
    <w:rsid w:val="00DD6987"/>
    <w:rsid w:val="00E414A7"/>
    <w:rsid w:val="00E77DC0"/>
    <w:rsid w:val="00EA079D"/>
    <w:rsid w:val="00F205BF"/>
    <w:rsid w:val="00F65F29"/>
    <w:rsid w:val="00FA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FECC"/>
  <w15:chartTrackingRefBased/>
  <w15:docId w15:val="{33456BF7-0B6B-4936-BFBE-A4A56473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7AA"/>
    <w:pPr>
      <w:ind w:left="720"/>
      <w:contextualSpacing/>
    </w:pPr>
  </w:style>
  <w:style w:type="paragraph" w:styleId="Header">
    <w:name w:val="header"/>
    <w:basedOn w:val="Normal"/>
    <w:link w:val="HeaderChar"/>
    <w:uiPriority w:val="99"/>
    <w:unhideWhenUsed/>
    <w:rsid w:val="00B05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A1"/>
  </w:style>
  <w:style w:type="paragraph" w:styleId="Footer">
    <w:name w:val="footer"/>
    <w:basedOn w:val="Normal"/>
    <w:link w:val="FooterChar"/>
    <w:uiPriority w:val="99"/>
    <w:unhideWhenUsed/>
    <w:rsid w:val="00B05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0A1"/>
  </w:style>
  <w:style w:type="paragraph" w:styleId="NormalWeb">
    <w:name w:val="Normal (Web)"/>
    <w:basedOn w:val="Normal"/>
    <w:uiPriority w:val="99"/>
    <w:semiHidden/>
    <w:unhideWhenUsed/>
    <w:rsid w:val="00485A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01350">
      <w:bodyDiv w:val="1"/>
      <w:marLeft w:val="0"/>
      <w:marRight w:val="0"/>
      <w:marTop w:val="0"/>
      <w:marBottom w:val="0"/>
      <w:divBdr>
        <w:top w:val="none" w:sz="0" w:space="0" w:color="auto"/>
        <w:left w:val="none" w:sz="0" w:space="0" w:color="auto"/>
        <w:bottom w:val="none" w:sz="0" w:space="0" w:color="auto"/>
        <w:right w:val="none" w:sz="0" w:space="0" w:color="auto"/>
      </w:divBdr>
    </w:div>
    <w:div w:id="569121719">
      <w:bodyDiv w:val="1"/>
      <w:marLeft w:val="0"/>
      <w:marRight w:val="0"/>
      <w:marTop w:val="0"/>
      <w:marBottom w:val="0"/>
      <w:divBdr>
        <w:top w:val="none" w:sz="0" w:space="0" w:color="auto"/>
        <w:left w:val="none" w:sz="0" w:space="0" w:color="auto"/>
        <w:bottom w:val="none" w:sz="0" w:space="0" w:color="auto"/>
        <w:right w:val="none" w:sz="0" w:space="0" w:color="auto"/>
      </w:divBdr>
      <w:divsChild>
        <w:div w:id="275137829">
          <w:marLeft w:val="0"/>
          <w:marRight w:val="0"/>
          <w:marTop w:val="0"/>
          <w:marBottom w:val="0"/>
          <w:divBdr>
            <w:top w:val="none" w:sz="0" w:space="0" w:color="auto"/>
            <w:left w:val="none" w:sz="0" w:space="0" w:color="auto"/>
            <w:bottom w:val="none" w:sz="0" w:space="0" w:color="auto"/>
            <w:right w:val="none" w:sz="0" w:space="0" w:color="auto"/>
          </w:divBdr>
        </w:div>
        <w:div w:id="965620629">
          <w:marLeft w:val="0"/>
          <w:marRight w:val="0"/>
          <w:marTop w:val="0"/>
          <w:marBottom w:val="0"/>
          <w:divBdr>
            <w:top w:val="none" w:sz="0" w:space="0" w:color="auto"/>
            <w:left w:val="none" w:sz="0" w:space="0" w:color="auto"/>
            <w:bottom w:val="none" w:sz="0" w:space="0" w:color="auto"/>
            <w:right w:val="none" w:sz="0" w:space="0" w:color="auto"/>
          </w:divBdr>
        </w:div>
        <w:div w:id="1760711814">
          <w:marLeft w:val="0"/>
          <w:marRight w:val="0"/>
          <w:marTop w:val="0"/>
          <w:marBottom w:val="0"/>
          <w:divBdr>
            <w:top w:val="none" w:sz="0" w:space="0" w:color="auto"/>
            <w:left w:val="none" w:sz="0" w:space="0" w:color="auto"/>
            <w:bottom w:val="none" w:sz="0" w:space="0" w:color="auto"/>
            <w:right w:val="none" w:sz="0" w:space="0" w:color="auto"/>
          </w:divBdr>
        </w:div>
        <w:div w:id="1260598924">
          <w:marLeft w:val="0"/>
          <w:marRight w:val="0"/>
          <w:marTop w:val="0"/>
          <w:marBottom w:val="0"/>
          <w:divBdr>
            <w:top w:val="none" w:sz="0" w:space="0" w:color="auto"/>
            <w:left w:val="none" w:sz="0" w:space="0" w:color="auto"/>
            <w:bottom w:val="none" w:sz="0" w:space="0" w:color="auto"/>
            <w:right w:val="none" w:sz="0" w:space="0" w:color="auto"/>
          </w:divBdr>
        </w:div>
        <w:div w:id="1021476242">
          <w:marLeft w:val="0"/>
          <w:marRight w:val="0"/>
          <w:marTop w:val="0"/>
          <w:marBottom w:val="0"/>
          <w:divBdr>
            <w:top w:val="none" w:sz="0" w:space="0" w:color="auto"/>
            <w:left w:val="none" w:sz="0" w:space="0" w:color="auto"/>
            <w:bottom w:val="none" w:sz="0" w:space="0" w:color="auto"/>
            <w:right w:val="none" w:sz="0" w:space="0" w:color="auto"/>
          </w:divBdr>
        </w:div>
        <w:div w:id="1913660311">
          <w:marLeft w:val="0"/>
          <w:marRight w:val="0"/>
          <w:marTop w:val="0"/>
          <w:marBottom w:val="0"/>
          <w:divBdr>
            <w:top w:val="none" w:sz="0" w:space="0" w:color="auto"/>
            <w:left w:val="none" w:sz="0" w:space="0" w:color="auto"/>
            <w:bottom w:val="none" w:sz="0" w:space="0" w:color="auto"/>
            <w:right w:val="none" w:sz="0" w:space="0" w:color="auto"/>
          </w:divBdr>
        </w:div>
        <w:div w:id="1706320960">
          <w:marLeft w:val="0"/>
          <w:marRight w:val="0"/>
          <w:marTop w:val="0"/>
          <w:marBottom w:val="0"/>
          <w:divBdr>
            <w:top w:val="none" w:sz="0" w:space="0" w:color="auto"/>
            <w:left w:val="none" w:sz="0" w:space="0" w:color="auto"/>
            <w:bottom w:val="none" w:sz="0" w:space="0" w:color="auto"/>
            <w:right w:val="none" w:sz="0" w:space="0" w:color="auto"/>
          </w:divBdr>
        </w:div>
        <w:div w:id="164244330">
          <w:marLeft w:val="0"/>
          <w:marRight w:val="0"/>
          <w:marTop w:val="0"/>
          <w:marBottom w:val="0"/>
          <w:divBdr>
            <w:top w:val="none" w:sz="0" w:space="0" w:color="auto"/>
            <w:left w:val="none" w:sz="0" w:space="0" w:color="auto"/>
            <w:bottom w:val="none" w:sz="0" w:space="0" w:color="auto"/>
            <w:right w:val="none" w:sz="0" w:space="0" w:color="auto"/>
          </w:divBdr>
        </w:div>
        <w:div w:id="337542982">
          <w:marLeft w:val="0"/>
          <w:marRight w:val="0"/>
          <w:marTop w:val="0"/>
          <w:marBottom w:val="0"/>
          <w:divBdr>
            <w:top w:val="none" w:sz="0" w:space="0" w:color="auto"/>
            <w:left w:val="none" w:sz="0" w:space="0" w:color="auto"/>
            <w:bottom w:val="none" w:sz="0" w:space="0" w:color="auto"/>
            <w:right w:val="none" w:sz="0" w:space="0" w:color="auto"/>
          </w:divBdr>
        </w:div>
        <w:div w:id="1312833293">
          <w:marLeft w:val="0"/>
          <w:marRight w:val="0"/>
          <w:marTop w:val="0"/>
          <w:marBottom w:val="0"/>
          <w:divBdr>
            <w:top w:val="none" w:sz="0" w:space="0" w:color="auto"/>
            <w:left w:val="none" w:sz="0" w:space="0" w:color="auto"/>
            <w:bottom w:val="none" w:sz="0" w:space="0" w:color="auto"/>
            <w:right w:val="none" w:sz="0" w:space="0" w:color="auto"/>
          </w:divBdr>
        </w:div>
        <w:div w:id="1887066472">
          <w:marLeft w:val="0"/>
          <w:marRight w:val="0"/>
          <w:marTop w:val="0"/>
          <w:marBottom w:val="0"/>
          <w:divBdr>
            <w:top w:val="none" w:sz="0" w:space="0" w:color="auto"/>
            <w:left w:val="none" w:sz="0" w:space="0" w:color="auto"/>
            <w:bottom w:val="none" w:sz="0" w:space="0" w:color="auto"/>
            <w:right w:val="none" w:sz="0" w:space="0" w:color="auto"/>
          </w:divBdr>
        </w:div>
        <w:div w:id="105931210">
          <w:marLeft w:val="0"/>
          <w:marRight w:val="0"/>
          <w:marTop w:val="0"/>
          <w:marBottom w:val="0"/>
          <w:divBdr>
            <w:top w:val="none" w:sz="0" w:space="0" w:color="auto"/>
            <w:left w:val="none" w:sz="0" w:space="0" w:color="auto"/>
            <w:bottom w:val="none" w:sz="0" w:space="0" w:color="auto"/>
            <w:right w:val="none" w:sz="0" w:space="0" w:color="auto"/>
          </w:divBdr>
        </w:div>
        <w:div w:id="539049449">
          <w:marLeft w:val="0"/>
          <w:marRight w:val="0"/>
          <w:marTop w:val="0"/>
          <w:marBottom w:val="0"/>
          <w:divBdr>
            <w:top w:val="none" w:sz="0" w:space="0" w:color="auto"/>
            <w:left w:val="none" w:sz="0" w:space="0" w:color="auto"/>
            <w:bottom w:val="none" w:sz="0" w:space="0" w:color="auto"/>
            <w:right w:val="none" w:sz="0" w:space="0" w:color="auto"/>
          </w:divBdr>
        </w:div>
      </w:divsChild>
    </w:div>
    <w:div w:id="11546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Baker</dc:creator>
  <cp:keywords/>
  <dc:description/>
  <cp:lastModifiedBy>TRAVIS FOSTER</cp:lastModifiedBy>
  <cp:revision>2</cp:revision>
  <dcterms:created xsi:type="dcterms:W3CDTF">2018-02-03T19:47:00Z</dcterms:created>
  <dcterms:modified xsi:type="dcterms:W3CDTF">2018-02-03T19:47:00Z</dcterms:modified>
</cp:coreProperties>
</file>